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3C749593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1A do SWZ</w:t>
      </w:r>
    </w:p>
    <w:p w14:paraId="72562243" w14:textId="5F72837F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>(załącznik nr 1 do umowy</w:t>
      </w:r>
      <w:r w:rsidR="00985BC3">
        <w:rPr>
          <w:rFonts w:cs="Arial"/>
          <w:sz w:val="20"/>
        </w:rPr>
        <w:t xml:space="preserve"> 6</w:t>
      </w:r>
      <w:bookmarkStart w:id="0" w:name="_GoBack"/>
      <w:bookmarkEnd w:id="0"/>
      <w:r w:rsidRPr="00976A3D">
        <w:rPr>
          <w:rFonts w:cs="Arial"/>
          <w:sz w:val="20"/>
        </w:rPr>
        <w:t>A)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50319CDC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73343965"/>
      <w:bookmarkStart w:id="2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Piaśnickie Łąki PLH220021, </w:t>
      </w:r>
      <w:r w:rsidR="00B47D4B">
        <w:rPr>
          <w:rFonts w:eastAsia="Times New Roman" w:cs="Arial"/>
          <w:b/>
          <w:sz w:val="24"/>
          <w:szCs w:val="24"/>
          <w:lang w:eastAsia="pl-PL"/>
        </w:rPr>
        <w:t xml:space="preserve">Białogóra </w:t>
      </w:r>
      <w:r w:rsidR="00B47D4B"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  <w:r w:rsidR="00B47D4B">
        <w:rPr>
          <w:rFonts w:eastAsia="Times New Roman" w:cs="Arial"/>
          <w:b/>
          <w:sz w:val="24"/>
          <w:szCs w:val="24"/>
          <w:lang w:eastAsia="pl-PL"/>
        </w:rPr>
        <w:t xml:space="preserve">, Jezioro Krasne </w:t>
      </w:r>
      <w:r w:rsidR="00B47D4B" w:rsidRPr="00B47D4B">
        <w:rPr>
          <w:rFonts w:eastAsia="Times New Roman" w:cs="Arial"/>
          <w:b/>
          <w:sz w:val="24"/>
          <w:szCs w:val="24"/>
          <w:lang w:eastAsia="pl-PL"/>
        </w:rPr>
        <w:t>PLH220035</w:t>
      </w:r>
    </w:p>
    <w:bookmarkEnd w:id="1"/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6A0EFEC2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1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3F29C1FE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Hopowo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PLH220010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7140,  3160, 91D0</w:t>
      </w:r>
    </w:p>
    <w:p w14:paraId="6A7C70DC" w14:textId="77777777" w:rsidR="008001BE" w:rsidRPr="00BB4DEC" w:rsidRDefault="008001BE" w:rsidP="008001BE"/>
    <w:bookmarkEnd w:id="2"/>
    <w:p w14:paraId="61B3413E" w14:textId="77777777" w:rsidR="00B27168" w:rsidRPr="00322660" w:rsidRDefault="00B27168" w:rsidP="00B27168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29582A4B" w14:textId="31A74B29" w:rsidR="008001BE" w:rsidRPr="00AB59D3" w:rsidRDefault="008001BE" w:rsidP="005F486B">
      <w:pPr>
        <w:pStyle w:val="AR1"/>
        <w:ind w:left="426" w:hanging="426"/>
        <w:rPr>
          <w:sz w:val="22"/>
          <w:szCs w:val="22"/>
          <w:u w:val="single"/>
        </w:rPr>
      </w:pPr>
      <w:r w:rsidRPr="00AB59D3">
        <w:rPr>
          <w:sz w:val="22"/>
          <w:szCs w:val="22"/>
        </w:rPr>
        <w:t xml:space="preserve">Przedmiotem zamówienia </w:t>
      </w:r>
      <w:r w:rsidR="001E5EB7" w:rsidRPr="00AB59D3">
        <w:rPr>
          <w:sz w:val="22"/>
          <w:szCs w:val="22"/>
        </w:rPr>
        <w:t xml:space="preserve">w części obejmującej zadanie nr 1 </w:t>
      </w:r>
      <w:r w:rsidRPr="00AB59D3">
        <w:rPr>
          <w:sz w:val="22"/>
          <w:szCs w:val="22"/>
        </w:rPr>
        <w:t>jest wykonanie</w:t>
      </w:r>
      <w:r w:rsidR="00F157CA" w:rsidRPr="00AB59D3">
        <w:rPr>
          <w:sz w:val="22"/>
          <w:szCs w:val="22"/>
        </w:rPr>
        <w:t xml:space="preserve"> monitoringu siedlisk przyrodniczych</w:t>
      </w:r>
      <w:r w:rsidR="00AB59D3" w:rsidRPr="00AB59D3">
        <w:rPr>
          <w:sz w:val="22"/>
          <w:szCs w:val="22"/>
        </w:rPr>
        <w:t>:</w:t>
      </w:r>
      <w:r w:rsidR="00F157CA" w:rsidRPr="00AB59D3">
        <w:rPr>
          <w:sz w:val="22"/>
          <w:szCs w:val="22"/>
        </w:rPr>
        <w:t xml:space="preserve"> 7140</w:t>
      </w:r>
      <w:r w:rsidR="00AB59D3" w:rsidRPr="00AB59D3">
        <w:rPr>
          <w:sz w:val="22"/>
          <w:szCs w:val="22"/>
        </w:rPr>
        <w:t xml:space="preserve"> Torfowiska przejściowe i trzęsawiska (przeważnie z roślinnością z </w:t>
      </w:r>
      <w:proofErr w:type="spellStart"/>
      <w:r w:rsidR="00AB59D3" w:rsidRPr="00AB59D3">
        <w:rPr>
          <w:i/>
          <w:sz w:val="22"/>
          <w:szCs w:val="22"/>
        </w:rPr>
        <w:t>Scheuchzerio-Caricetea</w:t>
      </w:r>
      <w:proofErr w:type="spellEnd"/>
      <w:r w:rsidR="00AB59D3" w:rsidRPr="00AB59D3">
        <w:rPr>
          <w:sz w:val="22"/>
          <w:szCs w:val="22"/>
        </w:rPr>
        <w:t>)</w:t>
      </w:r>
      <w:r w:rsidR="00F157CA" w:rsidRPr="00AB59D3">
        <w:rPr>
          <w:sz w:val="22"/>
          <w:szCs w:val="22"/>
        </w:rPr>
        <w:t>, 3160</w:t>
      </w:r>
      <w:r w:rsidR="00AB59D3" w:rsidRPr="00AB59D3">
        <w:rPr>
          <w:sz w:val="22"/>
          <w:szCs w:val="22"/>
        </w:rPr>
        <w:t xml:space="preserve"> </w:t>
      </w:r>
      <w:r w:rsidR="00AB59D3" w:rsidRPr="00AB59D3">
        <w:t>Naturalne dystroficzne zbiorniki wodne</w:t>
      </w:r>
      <w:r w:rsidR="00F157CA" w:rsidRPr="00AB59D3">
        <w:rPr>
          <w:sz w:val="22"/>
          <w:szCs w:val="22"/>
        </w:rPr>
        <w:t>, 91D0</w:t>
      </w:r>
      <w:r w:rsidR="00AB59D3" w:rsidRPr="00AB59D3">
        <w:rPr>
          <w:sz w:val="22"/>
          <w:szCs w:val="22"/>
        </w:rPr>
        <w:t xml:space="preserve"> Bory i lasy bagienne (</w:t>
      </w:r>
      <w:proofErr w:type="spellStart"/>
      <w:r w:rsidR="00AB59D3" w:rsidRPr="00AB59D3">
        <w:rPr>
          <w:i/>
          <w:sz w:val="22"/>
          <w:szCs w:val="22"/>
        </w:rPr>
        <w:t>Vaccinio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uliginosi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Betuletum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pubescentis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Vaccinio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uliginosi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Pinetum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Pino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mugo-Sphagnetum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Sphagno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girgensohnii-Piceetum</w:t>
      </w:r>
      <w:proofErr w:type="spellEnd"/>
      <w:r w:rsidR="00AB59D3" w:rsidRPr="00AB59D3">
        <w:rPr>
          <w:sz w:val="22"/>
          <w:szCs w:val="22"/>
        </w:rPr>
        <w:t>) i brzozowo-sosnowe bagienne lasy borealne</w:t>
      </w:r>
      <w:r w:rsidR="0001474C" w:rsidRPr="00AB59D3">
        <w:rPr>
          <w:sz w:val="22"/>
          <w:szCs w:val="22"/>
        </w:rPr>
        <w:t xml:space="preserve">, zgodnie z Zarządzeniem Regionalnego Dyrektora Ochrony Środowiska w Gdańsku z dnia </w:t>
      </w:r>
      <w:r w:rsidR="00F157CA" w:rsidRPr="00AB59D3">
        <w:rPr>
          <w:sz w:val="22"/>
          <w:szCs w:val="22"/>
        </w:rPr>
        <w:t>4 września 2017</w:t>
      </w:r>
      <w:r w:rsidR="0001474C" w:rsidRPr="00AB59D3">
        <w:rPr>
          <w:sz w:val="22"/>
          <w:szCs w:val="22"/>
        </w:rPr>
        <w:t xml:space="preserve"> r. w sprawie ustanowienia planu zadań ochronnych dla obszaru Natura 2000 </w:t>
      </w:r>
      <w:r w:rsidR="00F157CA" w:rsidRPr="00AB59D3">
        <w:rPr>
          <w:sz w:val="22"/>
          <w:szCs w:val="22"/>
        </w:rPr>
        <w:t xml:space="preserve">Hopowo </w:t>
      </w:r>
      <w:r w:rsidR="00047E8C" w:rsidRPr="00AB59D3">
        <w:rPr>
          <w:sz w:val="22"/>
          <w:szCs w:val="22"/>
        </w:rPr>
        <w:t>PLH2200</w:t>
      </w:r>
      <w:r w:rsidR="00F157CA" w:rsidRPr="00AB59D3">
        <w:rPr>
          <w:sz w:val="22"/>
          <w:szCs w:val="22"/>
        </w:rPr>
        <w:t>10</w:t>
      </w:r>
      <w:r w:rsidR="00047E8C" w:rsidRPr="00AB59D3">
        <w:rPr>
          <w:sz w:val="22"/>
          <w:szCs w:val="22"/>
        </w:rPr>
        <w:t xml:space="preserve"> </w:t>
      </w:r>
      <w:r w:rsidR="0001474C" w:rsidRPr="00AB59D3">
        <w:rPr>
          <w:sz w:val="22"/>
          <w:szCs w:val="22"/>
        </w:rPr>
        <w:t xml:space="preserve"> (Dz. Urz. Woj. Pom. z 201</w:t>
      </w:r>
      <w:r w:rsidR="00F157CA" w:rsidRPr="00AB59D3">
        <w:rPr>
          <w:sz w:val="22"/>
          <w:szCs w:val="22"/>
        </w:rPr>
        <w:t>7</w:t>
      </w:r>
      <w:r w:rsidR="0001474C" w:rsidRPr="00AB59D3">
        <w:rPr>
          <w:sz w:val="22"/>
          <w:szCs w:val="22"/>
        </w:rPr>
        <w:t xml:space="preserve"> r., poz. </w:t>
      </w:r>
      <w:r w:rsidR="00F157CA" w:rsidRPr="00AB59D3">
        <w:rPr>
          <w:sz w:val="22"/>
          <w:szCs w:val="22"/>
        </w:rPr>
        <w:t>3218</w:t>
      </w:r>
      <w:r w:rsidR="0001474C" w:rsidRPr="00AB59D3">
        <w:rPr>
          <w:sz w:val="22"/>
          <w:szCs w:val="22"/>
        </w:rPr>
        <w:t>, dalej „PZO”),</w:t>
      </w:r>
      <w:r w:rsidR="00031067" w:rsidRPr="00AB59D3">
        <w:rPr>
          <w:sz w:val="22"/>
          <w:szCs w:val="22"/>
        </w:rPr>
        <w:t xml:space="preserve"> tj.</w:t>
      </w:r>
      <w:r w:rsidR="0001474C" w:rsidRPr="00AB59D3">
        <w:rPr>
          <w:sz w:val="22"/>
          <w:szCs w:val="22"/>
        </w:rPr>
        <w:t xml:space="preserve"> w zakresie wskazanym w </w:t>
      </w:r>
      <w:r w:rsidR="00031067" w:rsidRPr="00AB59D3">
        <w:rPr>
          <w:sz w:val="22"/>
          <w:szCs w:val="22"/>
        </w:rPr>
        <w:t>tym</w:t>
      </w:r>
      <w:r w:rsidR="0001474C" w:rsidRPr="00AB59D3">
        <w:rPr>
          <w:sz w:val="22"/>
          <w:szCs w:val="22"/>
        </w:rPr>
        <w:t xml:space="preserve"> dokumencie</w:t>
      </w:r>
      <w:r w:rsidRPr="00AB59D3">
        <w:rPr>
          <w:sz w:val="22"/>
          <w:szCs w:val="22"/>
        </w:rPr>
        <w:t xml:space="preserve">. </w:t>
      </w:r>
    </w:p>
    <w:p w14:paraId="2956ABCE" w14:textId="39FBF08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1 </w:t>
      </w:r>
      <w:r w:rsidR="008001BE" w:rsidRPr="005F486B">
        <w:rPr>
          <w:sz w:val="22"/>
          <w:szCs w:val="22"/>
        </w:rPr>
        <w:t>obejmuje:</w:t>
      </w:r>
    </w:p>
    <w:p w14:paraId="7D09BECC" w14:textId="5E7ED454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>ych 7140, 3160, 91D0</w:t>
      </w:r>
      <w:r w:rsidRPr="005F486B">
        <w:rPr>
          <w:sz w:val="22"/>
          <w:szCs w:val="22"/>
        </w:rPr>
        <w:t>, zgodnie z metodyką PMŚ GIOŚ,</w:t>
      </w:r>
    </w:p>
    <w:p w14:paraId="6FA87E35" w14:textId="5F1D3994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w odniesieniu do wyników monitoringu z lat ubiegłych (2010, 2015),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44A400D0" w14:textId="77777777" w:rsidR="00721C23" w:rsidRPr="00721C23" w:rsidRDefault="00721C23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Płaty siedlisk przyrodniczych zlokalizowane są we wskazanych w PZO lokalizacjach, tj.: </w:t>
      </w:r>
      <w:r w:rsidRPr="00721C23">
        <w:rPr>
          <w:sz w:val="22"/>
          <w:szCs w:val="22"/>
        </w:rPr>
        <w:t>pododdział leśny</w:t>
      </w:r>
      <w:r>
        <w:rPr>
          <w:sz w:val="22"/>
          <w:szCs w:val="22"/>
        </w:rPr>
        <w:t xml:space="preserve"> 128 c, Nadleśnictwo Kolbudy</w:t>
      </w: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>II. Zasady prowadzenia prac:</w:t>
      </w:r>
    </w:p>
    <w:p w14:paraId="7B8170B4" w14:textId="77777777" w:rsidR="00AB59D3" w:rsidRPr="00721C23" w:rsidRDefault="008001BE" w:rsidP="00721C23">
      <w:pPr>
        <w:pStyle w:val="AR1"/>
        <w:numPr>
          <w:ilvl w:val="0"/>
          <w:numId w:val="19"/>
        </w:numPr>
        <w:ind w:left="284" w:hanging="284"/>
        <w:rPr>
          <w:sz w:val="22"/>
          <w:szCs w:val="22"/>
        </w:rPr>
      </w:pPr>
      <w:r w:rsidRPr="00721C23">
        <w:rPr>
          <w:sz w:val="22"/>
          <w:szCs w:val="22"/>
        </w:rPr>
        <w:t xml:space="preserve">Materiałem wyjściowym do pracy będzie </w:t>
      </w:r>
      <w:r w:rsidR="00392CA7" w:rsidRPr="00721C23">
        <w:rPr>
          <w:sz w:val="22"/>
          <w:szCs w:val="22"/>
        </w:rPr>
        <w:t xml:space="preserve">PZO </w:t>
      </w:r>
      <w:r w:rsidRPr="00721C23">
        <w:rPr>
          <w:sz w:val="22"/>
          <w:szCs w:val="22"/>
        </w:rPr>
        <w:t>oraz</w:t>
      </w:r>
      <w:r w:rsidR="00AB59D3" w:rsidRPr="00721C23">
        <w:rPr>
          <w:sz w:val="22"/>
          <w:szCs w:val="22"/>
        </w:rPr>
        <w:t>:</w:t>
      </w:r>
    </w:p>
    <w:p w14:paraId="14860626" w14:textId="7D2209D9" w:rsidR="00AB59D3" w:rsidRPr="00721C23" w:rsidRDefault="008001BE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>dokumentacja do planu zadań ochronnych</w:t>
      </w:r>
      <w:r w:rsidRPr="00721C23">
        <w:rPr>
          <w:color w:val="385623" w:themeColor="accent6" w:themeShade="80"/>
          <w:sz w:val="22"/>
          <w:szCs w:val="22"/>
        </w:rPr>
        <w:t xml:space="preserve"> </w:t>
      </w:r>
      <w:r w:rsidR="00B8288F" w:rsidRPr="00B8288F">
        <w:rPr>
          <w:sz w:val="22"/>
          <w:szCs w:val="22"/>
        </w:rPr>
        <w:t xml:space="preserve">obszaru </w:t>
      </w:r>
      <w:r w:rsidRPr="00721C23">
        <w:rPr>
          <w:sz w:val="22"/>
          <w:szCs w:val="22"/>
        </w:rPr>
        <w:t xml:space="preserve">Natura 2000 </w:t>
      </w:r>
      <w:r w:rsidR="00AB59D3" w:rsidRPr="00721C23">
        <w:rPr>
          <w:sz w:val="22"/>
          <w:szCs w:val="22"/>
        </w:rPr>
        <w:t xml:space="preserve">Hopowo </w:t>
      </w:r>
      <w:r w:rsidR="006A1F48" w:rsidRPr="00721C23">
        <w:rPr>
          <w:sz w:val="22"/>
          <w:szCs w:val="22"/>
        </w:rPr>
        <w:t>PLH2200</w:t>
      </w:r>
      <w:r w:rsidR="00AB59D3" w:rsidRPr="00721C23">
        <w:rPr>
          <w:sz w:val="22"/>
          <w:szCs w:val="22"/>
        </w:rPr>
        <w:t xml:space="preserve">10 </w:t>
      </w:r>
      <w:r w:rsidR="006A1F48" w:rsidRPr="00721C23">
        <w:rPr>
          <w:sz w:val="22"/>
          <w:szCs w:val="22"/>
        </w:rPr>
        <w:t>(</w:t>
      </w:r>
      <w:r w:rsidR="00AB59D3" w:rsidRPr="00721C23">
        <w:rPr>
          <w:sz w:val="22"/>
          <w:szCs w:val="22"/>
        </w:rPr>
        <w:t>Lewczuk M.</w:t>
      </w:r>
      <w:r w:rsidR="006A1F48" w:rsidRPr="00721C23">
        <w:rPr>
          <w:sz w:val="22"/>
          <w:szCs w:val="22"/>
        </w:rPr>
        <w:t xml:space="preserve"> i in. 201</w:t>
      </w:r>
      <w:r w:rsidR="00AB59D3" w:rsidRPr="00721C23">
        <w:rPr>
          <w:sz w:val="22"/>
          <w:szCs w:val="22"/>
        </w:rPr>
        <w:t>0</w:t>
      </w:r>
      <w:r w:rsidR="006A1F48" w:rsidRPr="00721C23">
        <w:rPr>
          <w:sz w:val="22"/>
          <w:szCs w:val="22"/>
        </w:rPr>
        <w:t>)</w:t>
      </w:r>
      <w:r w:rsidR="00AB59D3" w:rsidRPr="00721C23">
        <w:rPr>
          <w:sz w:val="22"/>
          <w:szCs w:val="22"/>
        </w:rPr>
        <w:t>,</w:t>
      </w:r>
    </w:p>
    <w:p w14:paraId="2E54E7BE" w14:textId="7B07201F" w:rsidR="00AB59D3" w:rsidRPr="00721C23" w:rsidRDefault="00AB59D3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 xml:space="preserve">Monitoring stanu ochrony siedlisk przyrodniczych 3160 naturalne dystroficzne zbiorniki wodne, </w:t>
      </w:r>
      <w:r w:rsidR="00721C23" w:rsidRPr="00721C23">
        <w:rPr>
          <w:sz w:val="22"/>
          <w:szCs w:val="22"/>
        </w:rPr>
        <w:t xml:space="preserve">7140 torfowiska przejściowe i trzęsawiska oraz 91D0 Bory i lasy bagienne w granicach obszaru Natura 2000 Hopowo PLH220010 (Ćwiklińska P. 2015), </w:t>
      </w:r>
    </w:p>
    <w:p w14:paraId="5B6850DA" w14:textId="62D6A537" w:rsidR="00721C23" w:rsidRPr="00721C23" w:rsidRDefault="00721C23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>Identyfikacja uwarunkowań hydrologicznych siedlisk przyrodniczych w obszarze Natura 2000 Hopowo PLH220010 (Przybylski M., Słupecki R. 2016)</w:t>
      </w:r>
      <w:r>
        <w:rPr>
          <w:sz w:val="22"/>
          <w:szCs w:val="22"/>
        </w:rPr>
        <w:t>.</w:t>
      </w:r>
    </w:p>
    <w:p w14:paraId="61B96852" w14:textId="6EEE9E8E" w:rsidR="008001BE" w:rsidRDefault="008001BE" w:rsidP="00721C23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5F486B">
        <w:rPr>
          <w:sz w:val="22"/>
          <w:szCs w:val="22"/>
        </w:rPr>
        <w:t>Zamawiający informuje, że dysponuje ww. dokumentacją, a przedmiotowe dane zostaną udostępnione Wykonawcy, po podpisaniu umowy, w terminie z Nim ustalonym</w:t>
      </w:r>
      <w:r w:rsidRPr="005F486B">
        <w:rPr>
          <w:color w:val="525252" w:themeColor="accent3" w:themeShade="80"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4D9B8BE8" w14:textId="3A7E59CF" w:rsidR="00721C23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proofErr w:type="spellStart"/>
      <w:r w:rsidRPr="00721C23">
        <w:rPr>
          <w:sz w:val="22"/>
          <w:szCs w:val="22"/>
        </w:rPr>
        <w:t>Koczur</w:t>
      </w:r>
      <w:proofErr w:type="spellEnd"/>
      <w:r w:rsidRPr="00721C23">
        <w:rPr>
          <w:sz w:val="22"/>
          <w:szCs w:val="22"/>
        </w:rPr>
        <w:t xml:space="preserve"> A. 2012. 7140 Torfowiska przejściowe i trzęsawiska (przeważnie z roślinnością z </w:t>
      </w:r>
      <w:proofErr w:type="spellStart"/>
      <w:r w:rsidRPr="00721C23">
        <w:rPr>
          <w:i/>
          <w:sz w:val="22"/>
          <w:szCs w:val="22"/>
        </w:rPr>
        <w:t>Scheuchzerio-Caricetea</w:t>
      </w:r>
      <w:proofErr w:type="spellEnd"/>
      <w:r w:rsidRPr="00721C23">
        <w:rPr>
          <w:i/>
          <w:sz w:val="22"/>
          <w:szCs w:val="22"/>
        </w:rPr>
        <w:t xml:space="preserve"> </w:t>
      </w:r>
      <w:proofErr w:type="spellStart"/>
      <w:r w:rsidRPr="00721C23">
        <w:rPr>
          <w:i/>
          <w:sz w:val="22"/>
          <w:szCs w:val="22"/>
        </w:rPr>
        <w:t>nigrae</w:t>
      </w:r>
      <w:proofErr w:type="spellEnd"/>
      <w:r w:rsidRPr="00721C23">
        <w:rPr>
          <w:sz w:val="22"/>
          <w:szCs w:val="22"/>
        </w:rPr>
        <w:t>) [W:] Wojciech Mróz (red.) Monitoring siedlisk przyrodniczych. Przewodnik metodyczny. Część trzecia: 109-122. Biblioteka Monitoringu Środowiska, Warszawa,</w:t>
      </w:r>
    </w:p>
    <w:p w14:paraId="27588FCA" w14:textId="0B90F1DB" w:rsidR="00721C23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 xml:space="preserve">Wilk-Woźniak E. i inni. 2012. 3160 Naturalne dystroficzne zbiorniki wodne. [W:] Wojciech Mróz (red.) Monitoring siedlisk przyrodniczych. Przewodnik metodyczny. </w:t>
      </w:r>
      <w:r w:rsidRPr="00721C23">
        <w:rPr>
          <w:sz w:val="22"/>
          <w:szCs w:val="22"/>
        </w:rPr>
        <w:lastRenderedPageBreak/>
        <w:t>Część II. GIOŚ, Warszawa, s.150-169. W pracach należy uwzględnić modyfikację metodyki z roku 2015.</w:t>
      </w:r>
    </w:p>
    <w:p w14:paraId="4BF2EA78" w14:textId="675B82B5" w:rsidR="008347DF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>Pawlaczyk P. 2010. 91D0  Bory i lasy bagienne [W:] Wojciech Mróz (red.) Monitoring siedlisk przyrodniczych. Przewodnik metodyczny. Część pierwsza: 216-235. Biblioteka Monitoringu Środowiska, Warszawa (Errata)</w:t>
      </w:r>
      <w:r>
        <w:rPr>
          <w:sz w:val="22"/>
          <w:szCs w:val="22"/>
        </w:rPr>
        <w:t>.</w:t>
      </w:r>
      <w:bookmarkEnd w:id="4"/>
    </w:p>
    <w:p w14:paraId="19559BA1" w14:textId="5A4EC816" w:rsidR="00721C23" w:rsidRPr="00141762" w:rsidRDefault="00721C23" w:rsidP="00141762">
      <w:pPr>
        <w:pStyle w:val="Akapitzlist"/>
        <w:numPr>
          <w:ilvl w:val="0"/>
          <w:numId w:val="21"/>
        </w:numPr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12AA2E81" w14:textId="4674BE60" w:rsidR="008E38D9" w:rsidRDefault="008E38D9" w:rsidP="00141762">
      <w:pPr>
        <w:pStyle w:val="AR1"/>
        <w:numPr>
          <w:ilvl w:val="0"/>
          <w:numId w:val="22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Monitoring siedliska przyrodniczego 3160 obejmie także pomiar i waloryzację wskaźników pomocniczych wskazanych w Przewodniku metodycznym (pkt 6b OPZ).</w:t>
      </w:r>
    </w:p>
    <w:p w14:paraId="179B6CCD" w14:textId="7A93C99B" w:rsidR="008001BE" w:rsidRPr="00141762" w:rsidRDefault="008001BE" w:rsidP="00141762">
      <w:pPr>
        <w:pStyle w:val="AR1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141762">
        <w:rPr>
          <w:sz w:val="22"/>
          <w:szCs w:val="22"/>
        </w:rPr>
        <w:t>W odniesieniu do stanowisk</w:t>
      </w:r>
      <w:r w:rsidR="002555C1" w:rsidRPr="00141762">
        <w:rPr>
          <w:sz w:val="22"/>
          <w:szCs w:val="22"/>
        </w:rPr>
        <w:t xml:space="preserve">, na których nie zostanie </w:t>
      </w:r>
      <w:r w:rsidR="009B7068" w:rsidRPr="00141762">
        <w:rPr>
          <w:sz w:val="22"/>
          <w:szCs w:val="22"/>
        </w:rPr>
        <w:t xml:space="preserve">stwierdzone </w:t>
      </w:r>
      <w:r w:rsidR="002555C1" w:rsidRPr="00141762">
        <w:rPr>
          <w:sz w:val="22"/>
          <w:szCs w:val="22"/>
        </w:rPr>
        <w:t xml:space="preserve">występowanie </w:t>
      </w:r>
      <w:r w:rsidR="00721C23" w:rsidRPr="00141762">
        <w:rPr>
          <w:sz w:val="22"/>
          <w:szCs w:val="22"/>
        </w:rPr>
        <w:t xml:space="preserve">monitorowanego </w:t>
      </w:r>
      <w:r w:rsidR="002555C1" w:rsidRPr="00141762">
        <w:rPr>
          <w:sz w:val="22"/>
          <w:szCs w:val="22"/>
        </w:rPr>
        <w:t>siedliska przyrodniczego</w:t>
      </w:r>
      <w:r w:rsidRPr="00141762">
        <w:rPr>
          <w:sz w:val="22"/>
          <w:szCs w:val="22"/>
        </w:rPr>
        <w:t xml:space="preserve">, konieczne będzie podanie informacji </w:t>
      </w:r>
      <w:r w:rsidR="00315E9B" w:rsidRPr="00141762">
        <w:rPr>
          <w:sz w:val="22"/>
          <w:szCs w:val="22"/>
        </w:rPr>
        <w:br/>
      </w:r>
      <w:r w:rsidRPr="00141762">
        <w:rPr>
          <w:sz w:val="22"/>
          <w:szCs w:val="22"/>
        </w:rPr>
        <w:t xml:space="preserve">o prawdopodobnej przyczynie </w:t>
      </w:r>
      <w:r w:rsidR="002302D1" w:rsidRPr="00141762">
        <w:rPr>
          <w:sz w:val="22"/>
          <w:szCs w:val="22"/>
        </w:rPr>
        <w:t xml:space="preserve">braku </w:t>
      </w:r>
      <w:r w:rsidR="00524F8A" w:rsidRPr="00141762">
        <w:rPr>
          <w:sz w:val="22"/>
          <w:szCs w:val="22"/>
        </w:rPr>
        <w:t>jego</w:t>
      </w:r>
      <w:r w:rsidRPr="00141762">
        <w:rPr>
          <w:sz w:val="22"/>
          <w:szCs w:val="22"/>
        </w:rPr>
        <w:t xml:space="preserve"> występowania</w:t>
      </w:r>
      <w:r w:rsidR="002302D1" w:rsidRPr="00141762">
        <w:rPr>
          <w:sz w:val="22"/>
          <w:szCs w:val="22"/>
        </w:rPr>
        <w:t xml:space="preserve">. Informacje te należy zawrzeć </w:t>
      </w:r>
      <w:r w:rsidR="00315E9B" w:rsidRPr="00141762">
        <w:rPr>
          <w:sz w:val="22"/>
          <w:szCs w:val="22"/>
        </w:rPr>
        <w:br/>
      </w:r>
      <w:r w:rsidR="002302D1" w:rsidRPr="00141762">
        <w:rPr>
          <w:sz w:val="22"/>
          <w:szCs w:val="22"/>
        </w:rPr>
        <w:t xml:space="preserve">w treści dokumentacji </w:t>
      </w:r>
      <w:r w:rsidRPr="00141762">
        <w:rPr>
          <w:sz w:val="22"/>
          <w:szCs w:val="22"/>
        </w:rPr>
        <w:t xml:space="preserve">przy opisie stanowiska, </w:t>
      </w:r>
      <w:r w:rsidR="002302D1" w:rsidRPr="00141762">
        <w:rPr>
          <w:sz w:val="22"/>
          <w:szCs w:val="22"/>
        </w:rPr>
        <w:t xml:space="preserve">a wnioski w tym zakresie powinny być oparte </w:t>
      </w:r>
      <w:r w:rsidRPr="00141762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16D8FFAA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http://geoserwis.gdos.gov.pl/mapy/. </w:t>
      </w:r>
      <w:r w:rsidR="00721C23">
        <w:rPr>
          <w:sz w:val="22"/>
          <w:szCs w:val="22"/>
        </w:rPr>
        <w:t xml:space="preserve">Za wyjątkiem opracowań wskazanych w pkt </w:t>
      </w:r>
      <w:r w:rsidR="00141762">
        <w:rPr>
          <w:sz w:val="22"/>
          <w:szCs w:val="22"/>
        </w:rPr>
        <w:t>4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6486A58E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2439D4">
        <w:rPr>
          <w:sz w:val="22"/>
          <w:szCs w:val="22"/>
        </w:rPr>
        <w:t>RDOŚ w Gdańsku zobowiązuje się poinformować właściwą jednostkę Państwowego Gospodarstwa Leśnego Las</w:t>
      </w:r>
      <w:r w:rsidR="00315E9B">
        <w:rPr>
          <w:sz w:val="22"/>
          <w:szCs w:val="22"/>
        </w:rPr>
        <w:t>y</w:t>
      </w:r>
      <w:r w:rsidRPr="002439D4">
        <w:rPr>
          <w:sz w:val="22"/>
          <w:szCs w:val="22"/>
        </w:rPr>
        <w:t xml:space="preserve"> Państwow</w:t>
      </w:r>
      <w:r w:rsidR="00315E9B">
        <w:rPr>
          <w:sz w:val="22"/>
          <w:szCs w:val="22"/>
        </w:rPr>
        <w:t>e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7A644E" w:rsidRPr="002439D4">
        <w:rPr>
          <w:sz w:val="22"/>
          <w:szCs w:val="22"/>
        </w:rPr>
        <w:t>Nadleśniczego/Leśnicze</w:t>
      </w:r>
      <w:r w:rsidR="007A644E">
        <w:rPr>
          <w:sz w:val="22"/>
          <w:szCs w:val="22"/>
        </w:rPr>
        <w:t>go, zwłaszcza jeśli  wykonanie badań będzie wymagać wjazdu do lasu.</w:t>
      </w:r>
    </w:p>
    <w:bookmarkEnd w:id="7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55BD224C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</w:t>
      </w:r>
      <w:r w:rsidRPr="005F486B">
        <w:rPr>
          <w:sz w:val="22"/>
          <w:szCs w:val="22"/>
        </w:rPr>
        <w:t>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0587D493" w14:textId="77777777" w:rsidR="00141762" w:rsidRDefault="00141762" w:rsidP="00141762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</w:p>
    <w:p w14:paraId="7711FF5E" w14:textId="69679D6B" w:rsidR="00141762" w:rsidRDefault="00141762" w:rsidP="00141762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141762">
        <w:rPr>
          <w:sz w:val="22"/>
          <w:szCs w:val="22"/>
        </w:rPr>
        <w:lastRenderedPageBreak/>
        <w:t xml:space="preserve">dla </w:t>
      </w:r>
      <w:r w:rsidR="008001BE" w:rsidRPr="00141762">
        <w:rPr>
          <w:sz w:val="22"/>
          <w:szCs w:val="22"/>
        </w:rPr>
        <w:t xml:space="preserve">siedliska przyrodniczego </w:t>
      </w:r>
      <w:r w:rsidR="00697A99">
        <w:rPr>
          <w:sz w:val="22"/>
          <w:szCs w:val="22"/>
        </w:rPr>
        <w:t>7140:</w:t>
      </w:r>
      <w:r w:rsidRPr="00141762">
        <w:rPr>
          <w:sz w:val="22"/>
          <w:szCs w:val="22"/>
        </w:rPr>
        <w:t xml:space="preserve"> do </w:t>
      </w:r>
      <w:r w:rsidR="00276460">
        <w:rPr>
          <w:sz w:val="22"/>
          <w:szCs w:val="22"/>
        </w:rPr>
        <w:t>31</w:t>
      </w:r>
      <w:r w:rsidRPr="00141762">
        <w:rPr>
          <w:sz w:val="22"/>
          <w:szCs w:val="22"/>
        </w:rPr>
        <w:t xml:space="preserve"> sierpnia 2021 r.</w:t>
      </w:r>
      <w:r>
        <w:rPr>
          <w:sz w:val="22"/>
          <w:szCs w:val="22"/>
        </w:rPr>
        <w:t>,</w:t>
      </w:r>
    </w:p>
    <w:p w14:paraId="2BD71925" w14:textId="51F718A7" w:rsidR="008E38D9" w:rsidRPr="008E38D9" w:rsidRDefault="00697A9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dla siedliska 3160:</w:t>
      </w:r>
      <w:r w:rsidR="008E38D9">
        <w:rPr>
          <w:sz w:val="22"/>
          <w:szCs w:val="22"/>
        </w:rPr>
        <w:t xml:space="preserve"> </w:t>
      </w:r>
      <w:r w:rsidR="008E38D9" w:rsidRPr="008749A3">
        <w:rPr>
          <w:sz w:val="22"/>
          <w:szCs w:val="22"/>
        </w:rPr>
        <w:t xml:space="preserve"> do </w:t>
      </w:r>
      <w:r w:rsidR="008E38D9">
        <w:rPr>
          <w:sz w:val="22"/>
          <w:szCs w:val="22"/>
        </w:rPr>
        <w:t>15</w:t>
      </w:r>
      <w:r w:rsidR="008E38D9" w:rsidRPr="008749A3">
        <w:rPr>
          <w:sz w:val="22"/>
          <w:szCs w:val="22"/>
        </w:rPr>
        <w:t xml:space="preserve"> września 202</w:t>
      </w:r>
      <w:r w:rsidR="008E38D9">
        <w:rPr>
          <w:sz w:val="22"/>
          <w:szCs w:val="22"/>
        </w:rPr>
        <w:t>1</w:t>
      </w:r>
      <w:r w:rsidR="008E38D9" w:rsidRPr="008749A3">
        <w:rPr>
          <w:sz w:val="22"/>
          <w:szCs w:val="22"/>
        </w:rPr>
        <w:t xml:space="preserve"> r.</w:t>
      </w:r>
      <w:r w:rsidR="008E38D9">
        <w:rPr>
          <w:sz w:val="22"/>
          <w:szCs w:val="22"/>
        </w:rPr>
        <w:t>,</w:t>
      </w:r>
    </w:p>
    <w:p w14:paraId="0F92B218" w14:textId="1079EB49" w:rsidR="008001BE" w:rsidRPr="008E38D9" w:rsidRDefault="00697A9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dla siedliska 91D0:</w:t>
      </w:r>
      <w:r w:rsidR="00141762" w:rsidRPr="008749A3">
        <w:rPr>
          <w:sz w:val="22"/>
          <w:szCs w:val="22"/>
        </w:rPr>
        <w:t xml:space="preserve"> do 30 września 202</w:t>
      </w:r>
      <w:r w:rsidR="00141762">
        <w:rPr>
          <w:sz w:val="22"/>
          <w:szCs w:val="22"/>
        </w:rPr>
        <w:t>1</w:t>
      </w:r>
      <w:r w:rsidR="00141762" w:rsidRPr="008749A3">
        <w:rPr>
          <w:sz w:val="22"/>
          <w:szCs w:val="22"/>
        </w:rPr>
        <w:t xml:space="preserve"> r.</w:t>
      </w:r>
      <w:r w:rsidR="00AE33AE">
        <w:rPr>
          <w:sz w:val="22"/>
          <w:szCs w:val="22"/>
        </w:rPr>
        <w:t xml:space="preserve"> 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23CC05B3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9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697A99">
        <w:rPr>
          <w:b/>
          <w:sz w:val="22"/>
          <w:szCs w:val="22"/>
        </w:rPr>
        <w:t>43 dni od dnia podpisania umowy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697A99">
        <w:rPr>
          <w:b/>
          <w:sz w:val="22"/>
          <w:szCs w:val="22"/>
        </w:rPr>
        <w:t xml:space="preserve"> 71 dni od dnia podpisania umowy</w:t>
      </w:r>
      <w:r w:rsidRPr="005F486B">
        <w:rPr>
          <w:sz w:val="22"/>
          <w:szCs w:val="22"/>
        </w:rPr>
        <w:t xml:space="preserve">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77777777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 xml:space="preserve">mapę z lokalizacją </w:t>
      </w:r>
      <w:proofErr w:type="spellStart"/>
      <w:r w:rsidRPr="00B8288F">
        <w:rPr>
          <w:sz w:val="22"/>
          <w:szCs w:val="22"/>
        </w:rPr>
        <w:t>transektów</w:t>
      </w:r>
      <w:proofErr w:type="spellEnd"/>
      <w:r w:rsidRPr="00B8288F">
        <w:rPr>
          <w:sz w:val="22"/>
          <w:szCs w:val="22"/>
        </w:rPr>
        <w:t xml:space="preserve"> oraz punktów poboru prób; </w:t>
      </w:r>
    </w:p>
    <w:p w14:paraId="30EB1ABB" w14:textId="548FC012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opis każdego ze stanowisk, w tym zmiany w siedliskach przyrodniczych w oparciu o dane z lat ubiegłych oraz wnioski w zakresie tendencji obserwowanych zmian,</w:t>
      </w:r>
    </w:p>
    <w:p w14:paraId="466D4C01" w14:textId="73D7B3F0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B8288F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3805A1">
      <w:pPr>
        <w:pStyle w:val="AR1"/>
        <w:numPr>
          <w:ilvl w:val="0"/>
          <w:numId w:val="28"/>
        </w:numPr>
        <w:rPr>
          <w:sz w:val="22"/>
          <w:szCs w:val="22"/>
        </w:rPr>
      </w:pPr>
      <w:r w:rsidRPr="00B8288F">
        <w:rPr>
          <w:sz w:val="22"/>
          <w:szCs w:val="22"/>
        </w:rPr>
        <w:t>Opracowanie w wersji elektronicznej</w:t>
      </w:r>
      <w:r w:rsidRPr="005F486B">
        <w:rPr>
          <w:sz w:val="22"/>
          <w:szCs w:val="22"/>
        </w:rPr>
        <w:t xml:space="preserve"> obejmujące:</w:t>
      </w:r>
    </w:p>
    <w:bookmarkEnd w:id="8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9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9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10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10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900313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900313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1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1"/>
    </w:p>
    <w:p w14:paraId="6591D238" w14:textId="2D7854C8" w:rsidR="00AE33AE" w:rsidRPr="00AE33AE" w:rsidRDefault="00AE33AE" w:rsidP="00900313">
      <w:pPr>
        <w:pStyle w:val="Domylnie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 xml:space="preserve">o dofinansowaniu zadania z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50C65" w14:textId="77777777" w:rsidR="005D2BB1" w:rsidRDefault="005D2BB1">
      <w:pPr>
        <w:spacing w:after="0" w:line="240" w:lineRule="auto"/>
      </w:pPr>
      <w:r>
        <w:separator/>
      </w:r>
    </w:p>
  </w:endnote>
  <w:endnote w:type="continuationSeparator" w:id="0">
    <w:p w14:paraId="6312DF61" w14:textId="77777777" w:rsidR="005D2BB1" w:rsidRDefault="005D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BD5511">
      <w:rPr>
        <w:rFonts w:ascii="Arial" w:hAnsi="Arial" w:cs="Arial"/>
        <w:b/>
        <w:bCs/>
        <w:noProof/>
        <w:sz w:val="18"/>
      </w:rPr>
      <w:t>5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BD5511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BD5511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BD5511">
      <w:fldChar w:fldCharType="begin"/>
    </w:r>
    <w:r w:rsidR="00BD5511">
      <w:instrText>NUMPAGES  \* Arabic  \* MERGEFORMAT</w:instrText>
    </w:r>
    <w:r w:rsidR="00BD5511">
      <w:fldChar w:fldCharType="separate"/>
    </w:r>
    <w:r w:rsidR="00BD5511" w:rsidRPr="00BD5511">
      <w:rPr>
        <w:rFonts w:ascii="Arial" w:hAnsi="Arial" w:cs="Arial"/>
        <w:b/>
        <w:bCs/>
        <w:noProof/>
        <w:sz w:val="18"/>
      </w:rPr>
      <w:t>5</w:t>
    </w:r>
    <w:r w:rsidR="00BD5511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93B3" w14:textId="77777777" w:rsidR="005D2BB1" w:rsidRDefault="005D2BB1">
      <w:pPr>
        <w:spacing w:after="0" w:line="240" w:lineRule="auto"/>
      </w:pPr>
      <w:r>
        <w:separator/>
      </w:r>
    </w:p>
  </w:footnote>
  <w:footnote w:type="continuationSeparator" w:id="0">
    <w:p w14:paraId="6F5BD601" w14:textId="77777777" w:rsidR="005D2BB1" w:rsidRDefault="005D2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253D8"/>
    <w:multiLevelType w:val="hybridMultilevel"/>
    <w:tmpl w:val="9D36A046"/>
    <w:lvl w:ilvl="0" w:tplc="39387B22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AD53C3"/>
    <w:multiLevelType w:val="hybridMultilevel"/>
    <w:tmpl w:val="3CBA0914"/>
    <w:lvl w:ilvl="0" w:tplc="C04E240E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D6040"/>
    <w:multiLevelType w:val="hybridMultilevel"/>
    <w:tmpl w:val="E4809BD8"/>
    <w:lvl w:ilvl="0" w:tplc="D7FECC3E">
      <w:start w:val="1"/>
      <w:numFmt w:val="decimal"/>
      <w:pStyle w:val="AR1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3"/>
  </w:num>
  <w:num w:numId="9">
    <w:abstractNumId w:val="2"/>
  </w:num>
  <w:num w:numId="10">
    <w:abstractNumId w:val="18"/>
  </w:num>
  <w:num w:numId="11">
    <w:abstractNumId w:val="11"/>
  </w:num>
  <w:num w:numId="12">
    <w:abstractNumId w:val="22"/>
  </w:num>
  <w:num w:numId="13">
    <w:abstractNumId w:val="8"/>
  </w:num>
  <w:num w:numId="14">
    <w:abstractNumId w:val="24"/>
  </w:num>
  <w:num w:numId="15">
    <w:abstractNumId w:val="21"/>
  </w:num>
  <w:num w:numId="16">
    <w:abstractNumId w:val="23"/>
  </w:num>
  <w:num w:numId="17">
    <w:abstractNumId w:val="7"/>
  </w:num>
  <w:num w:numId="18">
    <w:abstractNumId w:val="4"/>
  </w:num>
  <w:num w:numId="19">
    <w:abstractNumId w:val="20"/>
    <w:lvlOverride w:ilvl="0">
      <w:startOverride w:val="4"/>
    </w:lvlOverride>
  </w:num>
  <w:num w:numId="20">
    <w:abstractNumId w:val="0"/>
  </w:num>
  <w:num w:numId="21">
    <w:abstractNumId w:val="27"/>
  </w:num>
  <w:num w:numId="22">
    <w:abstractNumId w:val="20"/>
    <w:lvlOverride w:ilvl="0">
      <w:startOverride w:val="8"/>
    </w:lvlOverride>
  </w:num>
  <w:num w:numId="23">
    <w:abstractNumId w:val="25"/>
  </w:num>
  <w:num w:numId="24">
    <w:abstractNumId w:val="28"/>
  </w:num>
  <w:num w:numId="25">
    <w:abstractNumId w:val="17"/>
  </w:num>
  <w:num w:numId="26">
    <w:abstractNumId w:val="16"/>
  </w:num>
  <w:num w:numId="27">
    <w:abstractNumId w:val="29"/>
  </w:num>
  <w:num w:numId="28">
    <w:abstractNumId w:val="26"/>
  </w:num>
  <w:num w:numId="29">
    <w:abstractNumId w:val="13"/>
  </w:num>
  <w:num w:numId="30">
    <w:abstractNumId w:val="9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64823"/>
    <w:rsid w:val="00072505"/>
    <w:rsid w:val="00077E30"/>
    <w:rsid w:val="000C7081"/>
    <w:rsid w:val="000E4CC9"/>
    <w:rsid w:val="000F72AD"/>
    <w:rsid w:val="001025B1"/>
    <w:rsid w:val="001153BB"/>
    <w:rsid w:val="00141762"/>
    <w:rsid w:val="00146E84"/>
    <w:rsid w:val="0017599B"/>
    <w:rsid w:val="001A4E35"/>
    <w:rsid w:val="001C5121"/>
    <w:rsid w:val="001E4F6C"/>
    <w:rsid w:val="001E5EB7"/>
    <w:rsid w:val="001F7ED8"/>
    <w:rsid w:val="00205B85"/>
    <w:rsid w:val="002302D1"/>
    <w:rsid w:val="00232A80"/>
    <w:rsid w:val="002439D4"/>
    <w:rsid w:val="002555C1"/>
    <w:rsid w:val="002556BF"/>
    <w:rsid w:val="002607B2"/>
    <w:rsid w:val="00262DDC"/>
    <w:rsid w:val="00266EC0"/>
    <w:rsid w:val="00271658"/>
    <w:rsid w:val="002737A1"/>
    <w:rsid w:val="00276460"/>
    <w:rsid w:val="00284F4B"/>
    <w:rsid w:val="0029216E"/>
    <w:rsid w:val="002941B1"/>
    <w:rsid w:val="002A0E09"/>
    <w:rsid w:val="002C5A43"/>
    <w:rsid w:val="002D2E35"/>
    <w:rsid w:val="002D54E0"/>
    <w:rsid w:val="00314EE1"/>
    <w:rsid w:val="00315E9B"/>
    <w:rsid w:val="00317619"/>
    <w:rsid w:val="003322B9"/>
    <w:rsid w:val="00375837"/>
    <w:rsid w:val="00376644"/>
    <w:rsid w:val="003805A1"/>
    <w:rsid w:val="00392CA7"/>
    <w:rsid w:val="003A7DB0"/>
    <w:rsid w:val="003B5244"/>
    <w:rsid w:val="003D244C"/>
    <w:rsid w:val="004036B3"/>
    <w:rsid w:val="00411414"/>
    <w:rsid w:val="00423CD4"/>
    <w:rsid w:val="00425A6E"/>
    <w:rsid w:val="00434438"/>
    <w:rsid w:val="0044324A"/>
    <w:rsid w:val="00474357"/>
    <w:rsid w:val="004B4789"/>
    <w:rsid w:val="004C12F8"/>
    <w:rsid w:val="004C2A63"/>
    <w:rsid w:val="004D421F"/>
    <w:rsid w:val="005058B2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D2BB1"/>
    <w:rsid w:val="005F1D5E"/>
    <w:rsid w:val="005F486B"/>
    <w:rsid w:val="005F78EB"/>
    <w:rsid w:val="006267B5"/>
    <w:rsid w:val="00674CE5"/>
    <w:rsid w:val="00674FF4"/>
    <w:rsid w:val="00697A99"/>
    <w:rsid w:val="006A061A"/>
    <w:rsid w:val="006A1F48"/>
    <w:rsid w:val="006A7E0C"/>
    <w:rsid w:val="006B2061"/>
    <w:rsid w:val="006C7738"/>
    <w:rsid w:val="00721C23"/>
    <w:rsid w:val="00724EB8"/>
    <w:rsid w:val="00732E03"/>
    <w:rsid w:val="007409EC"/>
    <w:rsid w:val="00741A05"/>
    <w:rsid w:val="00764E82"/>
    <w:rsid w:val="00781FE6"/>
    <w:rsid w:val="0078224A"/>
    <w:rsid w:val="007A1D6D"/>
    <w:rsid w:val="007A35DA"/>
    <w:rsid w:val="007A644E"/>
    <w:rsid w:val="007C4815"/>
    <w:rsid w:val="007C4AD9"/>
    <w:rsid w:val="007C5959"/>
    <w:rsid w:val="007E0204"/>
    <w:rsid w:val="007E1B4C"/>
    <w:rsid w:val="007E3BCE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00313"/>
    <w:rsid w:val="00910179"/>
    <w:rsid w:val="00921AD4"/>
    <w:rsid w:val="00922338"/>
    <w:rsid w:val="0092412C"/>
    <w:rsid w:val="00960369"/>
    <w:rsid w:val="00976A3D"/>
    <w:rsid w:val="00981D14"/>
    <w:rsid w:val="00985BC3"/>
    <w:rsid w:val="009B689A"/>
    <w:rsid w:val="009B7068"/>
    <w:rsid w:val="009B7F55"/>
    <w:rsid w:val="009C123C"/>
    <w:rsid w:val="009D1956"/>
    <w:rsid w:val="009D4DBE"/>
    <w:rsid w:val="009E7FCF"/>
    <w:rsid w:val="00A143DB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F02AE"/>
    <w:rsid w:val="00B03F2C"/>
    <w:rsid w:val="00B1377A"/>
    <w:rsid w:val="00B2243A"/>
    <w:rsid w:val="00B27168"/>
    <w:rsid w:val="00B443C5"/>
    <w:rsid w:val="00B47D4B"/>
    <w:rsid w:val="00B62724"/>
    <w:rsid w:val="00B727EC"/>
    <w:rsid w:val="00B742DF"/>
    <w:rsid w:val="00B75AD4"/>
    <w:rsid w:val="00B8288F"/>
    <w:rsid w:val="00BD5511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B2880"/>
    <w:rsid w:val="00EB7508"/>
    <w:rsid w:val="00EC38E4"/>
    <w:rsid w:val="00ED11A1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8306A"/>
    <w:rsid w:val="00F835B0"/>
    <w:rsid w:val="00F87976"/>
    <w:rsid w:val="00F941BD"/>
    <w:rsid w:val="00FA3BC6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201E3-ADAB-4AD9-8D3C-1CD86E2A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5</Pages>
  <Words>1604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103</cp:revision>
  <cp:lastPrinted>2021-07-09T07:23:00Z</cp:lastPrinted>
  <dcterms:created xsi:type="dcterms:W3CDTF">2018-07-16T12:32:00Z</dcterms:created>
  <dcterms:modified xsi:type="dcterms:W3CDTF">2021-07-09T07:23:00Z</dcterms:modified>
</cp:coreProperties>
</file>